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E9" w:rsidRDefault="00EC4DE9" w:rsidP="00EC4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4DE9" w:rsidRPr="004A081A" w:rsidRDefault="00EC4DE9" w:rsidP="00EC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1A">
        <w:rPr>
          <w:rFonts w:ascii="Times New Roman" w:hAnsi="Times New Roman" w:cs="Times New Roman"/>
          <w:b/>
          <w:sz w:val="28"/>
          <w:szCs w:val="28"/>
        </w:rPr>
        <w:t>Научно-концептуальный подход в дизайне</w:t>
      </w:r>
    </w:p>
    <w:p w:rsidR="00EC4DE9" w:rsidRPr="004A081A" w:rsidRDefault="00EC4DE9" w:rsidP="00EC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Концептуализм – направление, объединяющее процесс творчества и процесс его исслед</w:t>
      </w:r>
      <w:bookmarkStart w:id="0" w:name="_GoBack"/>
      <w:bookmarkEnd w:id="0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ования. О процессинге в дизайне сейчас пишут много и противоречиво, определяя дизайн как единый процесс формообразования окружающей среды, как бизнес-процесс, как практику процессов транс версии вещей в знаки и знаков в вещи, как процесс коммуникации. Последовательно раскрывая основные аспекты концептуализма, мы получаем возможность рассмотреть его с позиции отношений в гибриде продукт/процесс.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Концептуальный дизайн – это, прежде всего, сила идеи, а не материала. В концептуальном дизайне концепция важнее физического выражения. Именно поэтому об этой грядущей поре уже пишут, как о наступлении нового времени – о «концептуальной эпохе». С. Огурцов в статье «Искусство после концептуализма: концептуальное пространство искусства» называет «именно концептуализм (а не авангард) главной – и еще не осмысленной – художественной революцией XX века».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очень остро перед аналитиками стоит проблема дефиниции дизайна. Попытки определить проблемное поле дизайна можно встретить в работах М. Хайдеггера, Ж.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Дерриды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Ж.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Бодрийяра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К.М. Кантора, В.М. Розина, В.Л. Глазычева, О.И.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Генисаретского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монографии «Дизайн. Опыт метафизической транскрипции» Г.Н. Лола отмечает динамику дефиниций дизайна «от наброска объекта, который затем должен быть сделан или построен», до идеи «дизайна без продукта, а как процесса или способа жизнедеятельности как такового».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Концептуальный дизайн хорош только тогда, когда хороша концептуальная идея.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и идея суть разные вещи. Концепция задает общее направление; идея является компонентом произведения. Идеи позволяют реализовывать концепцию [1]. По сути, концепция и есть логическое основание идеи.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Любая идея или решение в концептуальном дизайне не может возникнуть и действовать без сознания, тех условий, которые повлияли на его появление. Природа условий может быть понята на основе предыдущих решений. Это могут быть какие-то состоявшиеся факты, наблюдения, известные закономерности и концепции. Концептуальный дизайнер в каждое мгновение умеет восстановить эти условия как логические основания развертки его концептуальной деятельности.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таких предыдущих решений нет, если факты еще «молчат», а решение принимать надо, такими основаниями условий выступают предположения, допущения или, строже говоря, гипотезы. «…Понять нечто можно лишь благодаря заранее имеющимся относительно него предположениям, а не, когда оно предстоит нам как что-то абсолютно загадочное». [2]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не противоречит следующим аспектам понятия «концепция» (от лат.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conception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понимание, система, взгляд, представление): установка на фиксацию предельных значений; введение в дискурс допущений, без которых невозможна «раскрутка» и детальная проработка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презентируемой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идеи; а также «маскировка» внутри исходной (базисной) теории компонентов личностного знания [6].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концептуальное мышление принципиально происходит там, где факты действительно «молчат» или лишь «намекают» на реальность, а дизайнеру уже нужно ее как-то понимать и действовать. В этих условиях гипотезы, допущения – вовсе не признаки профессионального бессилия. Напротив, они – свидетельства смелости дизайнера и его «познавательной наглости» – ведь он идет туда, где еще никого не было. Но такого рода логические основания идей и решений являются силой лишь потому, что дизайнер-концептуалист всегда помнит, что они лишь гипотезы, и готов вернуться и пересмотреть их, если его решения окажутся неудовлетворительными.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концептуальный дизайнер за каждой идеей умеет находить и видеть его логическую причину, которая только и оправдывает его.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Комментируя свой осенний показ 2000 года, Хусейн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Чалаян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объяснял: он знал, что хочет показать пустую гостиную, «и из этой идеи родилась вся коллекция» [3].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Момент «включения» концептуального мышления можно связать с переходом к такому состоянию сознания, при котором любая идея рассматривается как элемент множества. Это происходит даже тогда, когда концептуальный дизайнер имеет дело с одной единственной идеей, ведь есть множества, состоящие из единственного элемента или даже «пустые» множества.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сути дела, переход от идеи к множеству идей есть акт признания того, что у каждой концепции есть не только содержание, но и объем. Это важнейшая характеристика понятия, показывающая сумму идей, которые можно вывести как следствия из их логического основания. Читаем у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Левитта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«Для каждого концептуального продукта, получившего физическую форму, существует множество вариаций, которые не были воплощены в материи» [1].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Постоянное удерживание в сознании концептуального дизайнера содержания концепции и ее объема, переход от первого ко второму, оперирование элементами объемов концепций и восстановление по ним признаков идей позволяет дизайнеру овладевать и управлять разнообразиями.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дизайнер-концептуалист обладает способностью удерживать многообразие вещей в некотором единстве. Каждая идея концептуального дизайна вскрывает множество других идей.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Любая идея или решение есть след человеческих усилий. У каждой из них свой автор, хотя и не всегда тот, кто под ними подписан. В практике концептуального дизайна авторский след заметнее, чем в других. Среди несчетного количества связей, которые могут образовывать дизайн-концепты, сознательно оставляется лишь то, что нужно для понимания идеи. Но, самое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существенное, – оставляется лишь то, что так или иначе понято, «схвачено» дизайнером в состоянии «здесь и сейчас».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Иными словами, продукты концептуального дизайна всегда выдают исследовательскую позицию (познавательную интенцию), которую проявляет дизайнер. Она заметна по намерениям, которые послужили причинами так или иначе выстроенных допущений относительно идеи. В ходе концептуальной работы эти намерения становятся явными, они эксплицируются. Через автора дизайнерского концепта можно очертить предельную границу того мира, который создается плодами его концептуального мышления.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Личностно-пограничный характер интеллектуального труда – признак концептуального дизайна. Это роднит его с философией. На это специфическое свойство философии очень точно указал Г.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Зиммель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«Реакция философствующей мысли означает не поглощение мира индивидуумом, не его очеловечивание, а то, что, напротив, возникает типическая картина мира, в который включается также индивидуум; образуется целое – именно такое, каким его может мыслить этот тип «человеческого»; и благодаря этому индивидуум, сознающий свою, несомненную реальность, устанавливает единство целого и сам может быть понят через него» [4]. Еще один немаловажный аспект понятия «концепция» – ярко выраженное личностное начало, фигура основателя, единственно знающего исходный замысел. Именно благодаря этому аспекту концепции мы легко отличаем коллекцию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Comme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des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Garcons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коллекции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Alexander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McQueen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Martin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Margiela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от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Hussein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Chalayan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John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Galliano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никогда не перепутаем с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Viktor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&amp;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Rolf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Концептуальный дизайн, безусловно, схематичен. Это позволяет дизайнерам как можно более точно реализовать свою идею и остаться понятыми.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Понимание, по сути, есть процесс освобождения от лишнего. «То, что мы видим нечто действительно наличное, ни больше и ни меньше, – представляет собой результат направляющего наше видение процесса обретения ясности, отсечения иллюзорных образований». [2] В концептуально построенном механизме исключается возможность существования того, что могло бы стать источником неоднозначности, либо такая возможность сведена к минимуму.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использования концептуального метода проектирования в дизайне обеспечивается следующими условиями: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концептуальный дизайн всегда обоснован, т.е. всегда имеет осмысленное дизайнером логическое основание;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 продукту концептуального дизайна всегда можно восстановить личность творца;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концептуальный дизайн работает с качеством проектируемого объекта, а не с набором количественных признаков;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концептуальном дизайне всегда определена предметная область, в рамках которой проектирует дизайнер;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концептуальный дизайн имеет множество вариантов преставления;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концептуальный дизайн – это особый метод восхождения от конкретного к новому конкретному через синтез абстрактного;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концептуальный дизайн – это всегда мышление «сверху»;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концептуальный дизайн в проектировании – это непрерывный спиралевидный процесс зарождения концепции, формирования гипотезы, создания концепции, ее критики и зарождения новой концепции;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концептуальный дизайн в потреблении – это непрерывный процесс идентификации объекта дизайна в соответствии с разными когнитивными ситуациями;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концептуальный дизайн – один из способов актуализации идеи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темпоральности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Концептуальный дизайнер в процессе своей деятельности совершает истолкование, своего рода экзегезу (греч.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exegesis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толкование), наблюдаемой реальности и превращает ее в предмет своей деятельности – продукт дизайна. Это происходит: во-первых, через осмысление конкретной когнитивной ситуации, во-вторых, через осознание собственного исследовательского намерения и, наконец, в-третьих, через установление точки зрения на мыслимый объект. Это три кита, на которых базируется концептуальный дизайн.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Концептуальный дизайнер всегда проектирует феноменологически «чисто», не искажая смысла, и главным образом это происходит потому, что он выражает идею в концептуально строгой форме – в виде концептов и отношений между ними.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коллекции, посвященной структурной идее «плоского», </w:t>
      </w:r>
      <w:proofErr w:type="spellStart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Маржиела</w:t>
      </w:r>
      <w:proofErr w:type="spellEnd"/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сместил рукава и проймы – они были расположены так, чтобы вещи могли лежать совершенно плоско, когда они не надеты на человека. Иногда в них даже были вшиты вешалки, чтобы они могли также плоско висеть. В большинстве случаев одежда имела больше смысла, именно, когда ее не надевали: тем самым подчеркивалось превосходство формы, а точнее даже – ее принципиальное отсутствие. Понятно, что идея плоского кроя послужила «механизмом», развернувшим целую структурную концепцию.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другой коллекции этого же дизайнера, посвященной идее «чрезмерного», концепция была реализована посредством установленных на показе в качестве декораций огромных круглых банкетных столов, накрытых как будто бы для свадьбы или торжественного обеда. Зрители сидели за столами, а модели в одежде больших размеров расхаживали по столам. Предполагалось, что взгляд снизу-вверх, одежда больших размеров и гигантская мебель заставят зрителей усомниться в значимости собственной персоны.</w:t>
      </w:r>
    </w:p>
    <w:p w:rsidR="00EC4DE9" w:rsidRPr="00D72AD9" w:rsidRDefault="00EC4DE9" w:rsidP="00EC4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</w:t>
      </w:r>
      <w:r w:rsidRPr="00D7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сделать вывод, что для понимания концептуального дизайна следует, прежде всего, правильно «считать» конкретную когнитивную ситуацию, в рамки которой поставил себя дизайнер, и в соответствии с ней выделить лишь то, что имеет смысл «здесь и сейчас», а остальное отбросить. Таким образом, идею концептуального дизайнера всегда можно истолковать по продукту, состоящему из так или иначе организованных концептов и отношений между ними.</w:t>
      </w:r>
    </w:p>
    <w:p w:rsidR="00EC4DE9" w:rsidRPr="00D72AD9" w:rsidRDefault="00EC4DE9" w:rsidP="00EC4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EC4DE9" w:rsidRDefault="00EC4DE9" w:rsidP="00EC4DE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EC4DE9" w:rsidRPr="00EC4DE9" w:rsidRDefault="00EC4DE9" w:rsidP="00EC4DE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EC4DE9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Библиографическая ссылка</w:t>
      </w:r>
    </w:p>
    <w:p w:rsidR="00EC4DE9" w:rsidRPr="00EC4DE9" w:rsidRDefault="00EC4DE9" w:rsidP="00EC4D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4D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Толмачева Г.В. КОНЦЕПТУАЛЬНЫЙ ДИЗАЙН: ОТ ИДЕИ К ПРОДУКТУ // Международный журнал прикладных и фундаментальных исследований. – 2015. – № 10-4. – С. 728-730;</w:t>
      </w:r>
      <w:r w:rsidRPr="00EC4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C4D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URL: https://applied-research.ru/ru/article/view?id=7614 (дата обращения: 03.10.2023).</w:t>
      </w:r>
    </w:p>
    <w:p w:rsidR="00EC4DE9" w:rsidRDefault="00EC4DE9" w:rsidP="00EC4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C4DE9" w:rsidRDefault="00EC4DE9" w:rsidP="00E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012BC">
        <w:rPr>
          <w:rFonts w:ascii="Times New Roman" w:hAnsi="Times New Roman" w:cs="Times New Roman"/>
          <w:sz w:val="28"/>
          <w:szCs w:val="28"/>
        </w:rPr>
        <w:t xml:space="preserve">В дизайне понимание основной идеи будущего продукта становится отправной точкой для творческого процесса, включающего в себя интуицию, фантазию, спонтанные решения. Цифровые технологии нередко способствуют излишней формализации творческого процесса, увлечению алгоритмами, что актуализирует проблему синтеза рационального и интуитивного в дизайне. </w:t>
      </w:r>
    </w:p>
    <w:p w:rsidR="00EC4DE9" w:rsidRDefault="00EC4DE9" w:rsidP="00E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5012BC">
        <w:rPr>
          <w:rFonts w:ascii="Times New Roman" w:hAnsi="Times New Roman" w:cs="Times New Roman"/>
          <w:sz w:val="28"/>
          <w:szCs w:val="28"/>
        </w:rPr>
        <w:t xml:space="preserve">Предлагаемый автором метод «креативной навигации» позволяет гармонизировать аналитический подход и воображение в дизайнерской практике, дисциплинировать процесс разработки дизайн-продукта при сохранении творческой свободы, которая является необходимым условием создания нового. </w:t>
      </w:r>
    </w:p>
    <w:p w:rsidR="00EC4DE9" w:rsidRDefault="00EC4DE9" w:rsidP="00E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012BC">
        <w:rPr>
          <w:rFonts w:ascii="Times New Roman" w:hAnsi="Times New Roman" w:cs="Times New Roman"/>
          <w:sz w:val="28"/>
          <w:szCs w:val="28"/>
        </w:rPr>
        <w:t xml:space="preserve">Обоснование авторского подхода к концептуальности в дизайне дано в сопоставлении с теорией спекулятивного дизайна и концепцией «сценарных методов». </w:t>
      </w:r>
    </w:p>
    <w:p w:rsidR="00EC4DE9" w:rsidRDefault="00EC4DE9" w:rsidP="00EC4DE9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5012BC">
        <w:rPr>
          <w:rFonts w:ascii="Times New Roman" w:hAnsi="Times New Roman" w:cs="Times New Roman"/>
          <w:sz w:val="28"/>
          <w:szCs w:val="28"/>
        </w:rPr>
        <w:t>Значительное внимание уделено опыту апробации данного метода, его возможностям и ограничениям, которые проявились в процессе практического использования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EC4DE9" w:rsidRPr="002D3E9A" w:rsidRDefault="00EC4DE9" w:rsidP="00E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3E9A">
        <w:rPr>
          <w:rFonts w:ascii="Times New Roman" w:hAnsi="Times New Roman" w:cs="Times New Roman"/>
          <w:sz w:val="28"/>
          <w:szCs w:val="28"/>
        </w:rPr>
        <w:t>Задача дизайнерского образования состоит не только в обучении профессиональному инструменту, но и в том, чтобы предложить методологию создания интеллектуального дизайн-продукта. Такая методология, названная мною семиотическим дискурсивным моделированием, может быть выражена следующим образом: концепт-код упорядочивает семиотические ресурсы в семиотическую ситуацию, которая подсказывает метафору, а тема проясняет семиотическую модель; затем посредством практик контекстуализации семиотическая модель обретает ресурс интерпретаций. Создание сложного дизайн-продукта требует от дизайнера умения работать в команде, соответственно вторая важнейшая задача — это формирование коммуникативных компетенций.</w:t>
      </w:r>
    </w:p>
    <w:p w:rsidR="00EC4DE9" w:rsidRPr="002D3E9A" w:rsidRDefault="00EC4DE9" w:rsidP="00E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DE9" w:rsidRDefault="00EC4DE9" w:rsidP="00633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BA" w:rsidRPr="00633CBA" w:rsidRDefault="00633CBA" w:rsidP="00633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CBA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633CBA" w:rsidRPr="00633CBA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CBA" w:rsidRPr="00633CBA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A">
        <w:rPr>
          <w:rFonts w:ascii="Times New Roman" w:hAnsi="Times New Roman" w:cs="Times New Roman"/>
          <w:b/>
          <w:sz w:val="28"/>
          <w:szCs w:val="28"/>
        </w:rPr>
        <w:t>Вид профессиональной деятельности</w:t>
      </w:r>
      <w:r w:rsidRPr="00633CBA">
        <w:rPr>
          <w:rFonts w:ascii="Times New Roman" w:hAnsi="Times New Roman" w:cs="Times New Roman"/>
          <w:sz w:val="28"/>
          <w:szCs w:val="28"/>
        </w:rPr>
        <w:t xml:space="preserve"> - методы, способы, приемы, характер воздействия на объект профессиональной деятельности с целью его изменения, преобразования </w:t>
      </w:r>
    </w:p>
    <w:p w:rsidR="00633CBA" w:rsidRPr="00633CBA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A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633CBA">
        <w:rPr>
          <w:rFonts w:ascii="Times New Roman" w:hAnsi="Times New Roman" w:cs="Times New Roman"/>
          <w:sz w:val="28"/>
          <w:szCs w:val="28"/>
        </w:rPr>
        <w:t xml:space="preserve"> - способность применять знания, умения и личностные качества для успешной деятельности в определенной области </w:t>
      </w:r>
    </w:p>
    <w:p w:rsidR="00633CBA" w:rsidRPr="00633CBA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обучения</w:t>
      </w:r>
      <w:r w:rsidRPr="00633CBA">
        <w:rPr>
          <w:rFonts w:ascii="Times New Roman" w:hAnsi="Times New Roman" w:cs="Times New Roman"/>
          <w:sz w:val="28"/>
          <w:szCs w:val="28"/>
        </w:rPr>
        <w:t xml:space="preserve"> – усвоенные знания, умения, навыки и освоенные компетенции </w:t>
      </w:r>
    </w:p>
    <w:p w:rsidR="00633CBA" w:rsidRPr="00633CBA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A">
        <w:rPr>
          <w:rFonts w:ascii="Times New Roman" w:hAnsi="Times New Roman" w:cs="Times New Roman"/>
          <w:b/>
          <w:sz w:val="28"/>
          <w:szCs w:val="28"/>
        </w:rPr>
        <w:t>Объекты дизайнерской деятельности</w:t>
      </w:r>
      <w:r w:rsidRPr="00633CBA">
        <w:rPr>
          <w:rFonts w:ascii="Times New Roman" w:hAnsi="Times New Roman" w:cs="Times New Roman"/>
          <w:sz w:val="28"/>
          <w:szCs w:val="28"/>
        </w:rPr>
        <w:t xml:space="preserve"> – дизайн-решение, дизайн-объект, продукт, изделие, произведение, среда и т.д. </w:t>
      </w:r>
    </w:p>
    <w:p w:rsidR="00633CBA" w:rsidRPr="00633CBA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A">
        <w:rPr>
          <w:rFonts w:ascii="Times New Roman" w:hAnsi="Times New Roman" w:cs="Times New Roman"/>
          <w:b/>
          <w:sz w:val="28"/>
          <w:szCs w:val="28"/>
        </w:rPr>
        <w:t>Методология</w:t>
      </w:r>
      <w:r w:rsidRPr="00633CBA">
        <w:rPr>
          <w:rFonts w:ascii="Times New Roman" w:hAnsi="Times New Roman" w:cs="Times New Roman"/>
          <w:sz w:val="28"/>
          <w:szCs w:val="28"/>
        </w:rPr>
        <w:t xml:space="preserve"> – учение об организации деятельности. </w:t>
      </w:r>
    </w:p>
    <w:p w:rsidR="00C71E64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A">
        <w:rPr>
          <w:rFonts w:ascii="Times New Roman" w:hAnsi="Times New Roman" w:cs="Times New Roman"/>
          <w:b/>
          <w:sz w:val="28"/>
          <w:szCs w:val="28"/>
        </w:rPr>
        <w:t>Методология дизайнерской деятельности</w:t>
      </w:r>
      <w:r w:rsidRPr="00633CBA">
        <w:rPr>
          <w:rFonts w:ascii="Times New Roman" w:hAnsi="Times New Roman" w:cs="Times New Roman"/>
          <w:sz w:val="28"/>
          <w:szCs w:val="28"/>
        </w:rPr>
        <w:t xml:space="preserve"> – учение об организации дизайнерской деятельности</w:t>
      </w:r>
      <w:r w:rsidR="00C71E64">
        <w:rPr>
          <w:rFonts w:ascii="Times New Roman" w:hAnsi="Times New Roman" w:cs="Times New Roman"/>
          <w:sz w:val="28"/>
          <w:szCs w:val="28"/>
        </w:rPr>
        <w:t>.</w:t>
      </w:r>
    </w:p>
    <w:p w:rsidR="00633CBA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64">
        <w:rPr>
          <w:rFonts w:ascii="Times New Roman" w:hAnsi="Times New Roman" w:cs="Times New Roman"/>
          <w:b/>
          <w:sz w:val="28"/>
          <w:szCs w:val="28"/>
        </w:rPr>
        <w:t>Методы деятельности: методы-операции, методы</w:t>
      </w:r>
      <w:r w:rsidRPr="00633CBA">
        <w:rPr>
          <w:rFonts w:ascii="Times New Roman" w:hAnsi="Times New Roman" w:cs="Times New Roman"/>
          <w:sz w:val="28"/>
          <w:szCs w:val="28"/>
        </w:rPr>
        <w:t xml:space="preserve"> - действия, теоретические и эмпирические методы.</w:t>
      </w:r>
    </w:p>
    <w:p w:rsidR="006D068D" w:rsidRPr="00497C4E" w:rsidRDefault="006D068D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4E">
        <w:rPr>
          <w:rFonts w:ascii="Times New Roman" w:hAnsi="Times New Roman" w:cs="Times New Roman"/>
          <w:b/>
          <w:sz w:val="28"/>
          <w:szCs w:val="28"/>
        </w:rPr>
        <w:t>Методология дизайн-проектирования</w:t>
      </w:r>
      <w:r w:rsidRPr="00497C4E">
        <w:rPr>
          <w:rFonts w:ascii="Times New Roman" w:hAnsi="Times New Roman" w:cs="Times New Roman"/>
          <w:sz w:val="28"/>
          <w:szCs w:val="28"/>
        </w:rPr>
        <w:t xml:space="preserve"> – проверенный на практике последовательный подход к задаче проектирования.</w:t>
      </w:r>
    </w:p>
    <w:p w:rsidR="00497C4E" w:rsidRDefault="006D068D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4E">
        <w:rPr>
          <w:rFonts w:ascii="Times New Roman" w:hAnsi="Times New Roman" w:cs="Times New Roman"/>
          <w:b/>
          <w:sz w:val="28"/>
          <w:szCs w:val="28"/>
        </w:rPr>
        <w:t>Организовать деятельность</w:t>
      </w:r>
      <w:r w:rsidRPr="00497C4E">
        <w:rPr>
          <w:rFonts w:ascii="Times New Roman" w:hAnsi="Times New Roman" w:cs="Times New Roman"/>
          <w:sz w:val="28"/>
          <w:szCs w:val="28"/>
        </w:rPr>
        <w:t xml:space="preserve"> – упорядочить деятельность в целостную систему с четко определенными характеристиками, логической структурой и процессом ее осуществления. </w:t>
      </w:r>
    </w:p>
    <w:p w:rsidR="00497C4E" w:rsidRPr="00497C4E" w:rsidRDefault="006D068D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4E">
        <w:rPr>
          <w:rFonts w:ascii="Times New Roman" w:hAnsi="Times New Roman" w:cs="Times New Roman"/>
          <w:b/>
          <w:sz w:val="28"/>
          <w:szCs w:val="28"/>
        </w:rPr>
        <w:t xml:space="preserve">Основание методологии. Основанием </w:t>
      </w:r>
      <w:r w:rsidRPr="00497C4E">
        <w:rPr>
          <w:rFonts w:ascii="Times New Roman" w:hAnsi="Times New Roman" w:cs="Times New Roman"/>
          <w:sz w:val="28"/>
          <w:szCs w:val="28"/>
        </w:rPr>
        <w:t>называется достаточное условие для чего-либо: бытия, познания, мысли, деятельности</w:t>
      </w:r>
      <w:r w:rsidR="00497C4E" w:rsidRPr="00497C4E">
        <w:rPr>
          <w:rFonts w:ascii="Times New Roman" w:hAnsi="Times New Roman" w:cs="Times New Roman"/>
          <w:sz w:val="28"/>
          <w:szCs w:val="28"/>
        </w:rPr>
        <w:t>.</w:t>
      </w:r>
      <w:r w:rsidRPr="00497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C4E" w:rsidRPr="00497C4E" w:rsidRDefault="006D068D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4E">
        <w:rPr>
          <w:rFonts w:ascii="Times New Roman" w:hAnsi="Times New Roman" w:cs="Times New Roman"/>
          <w:b/>
          <w:sz w:val="28"/>
          <w:szCs w:val="28"/>
        </w:rPr>
        <w:t>Основные структурные компоненты деятельности:</w:t>
      </w:r>
      <w:r w:rsidRPr="00497C4E">
        <w:rPr>
          <w:rFonts w:ascii="Times New Roman" w:hAnsi="Times New Roman" w:cs="Times New Roman"/>
          <w:sz w:val="28"/>
          <w:szCs w:val="28"/>
        </w:rPr>
        <w:t xml:space="preserve"> потребность – мотив – цель – задачи – технологии (содержание, формы, методы и средства) – действие – результат. </w:t>
      </w:r>
    </w:p>
    <w:p w:rsidR="00497C4E" w:rsidRPr="00497C4E" w:rsidRDefault="006D068D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4E">
        <w:rPr>
          <w:rFonts w:ascii="Times New Roman" w:hAnsi="Times New Roman" w:cs="Times New Roman"/>
          <w:b/>
          <w:sz w:val="28"/>
          <w:szCs w:val="28"/>
        </w:rPr>
        <w:t>Семиотика</w:t>
      </w:r>
      <w:r w:rsidRPr="00497C4E">
        <w:rPr>
          <w:rFonts w:ascii="Times New Roman" w:hAnsi="Times New Roman" w:cs="Times New Roman"/>
          <w:sz w:val="28"/>
          <w:szCs w:val="28"/>
        </w:rPr>
        <w:t xml:space="preserve"> – наука, изучающая законы построения и функционирования знаковых систем. </w:t>
      </w:r>
    </w:p>
    <w:p w:rsidR="006D068D" w:rsidRPr="00497C4E" w:rsidRDefault="006D068D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4E">
        <w:rPr>
          <w:rFonts w:ascii="Times New Roman" w:hAnsi="Times New Roman" w:cs="Times New Roman"/>
          <w:b/>
          <w:sz w:val="28"/>
          <w:szCs w:val="28"/>
        </w:rPr>
        <w:t>Средства деятельности</w:t>
      </w:r>
      <w:r w:rsidRPr="00497C4E">
        <w:rPr>
          <w:rFonts w:ascii="Times New Roman" w:hAnsi="Times New Roman" w:cs="Times New Roman"/>
          <w:sz w:val="28"/>
          <w:szCs w:val="28"/>
        </w:rPr>
        <w:t>- языковые, логические, информационные, материально-технические, математические.</w:t>
      </w:r>
    </w:p>
    <w:p w:rsidR="00633CBA" w:rsidRPr="00497C4E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CBA" w:rsidRPr="00497C4E" w:rsidRDefault="00633CBA" w:rsidP="00633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3CBA" w:rsidRPr="0049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0486"/>
    <w:multiLevelType w:val="hybridMultilevel"/>
    <w:tmpl w:val="7112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C"/>
    <w:rsid w:val="002D3E9A"/>
    <w:rsid w:val="00497C4E"/>
    <w:rsid w:val="004A081A"/>
    <w:rsid w:val="005012BC"/>
    <w:rsid w:val="00626AB6"/>
    <w:rsid w:val="00633CBA"/>
    <w:rsid w:val="006D068D"/>
    <w:rsid w:val="0087661F"/>
    <w:rsid w:val="00897A94"/>
    <w:rsid w:val="00C71E64"/>
    <w:rsid w:val="00CE2CCC"/>
    <w:rsid w:val="00D72AD9"/>
    <w:rsid w:val="00E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CD69E-53E4-4027-8C50-B19F725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2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2A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012BC"/>
  </w:style>
  <w:style w:type="paragraph" w:styleId="a4">
    <w:name w:val="List Paragraph"/>
    <w:basedOn w:val="a"/>
    <w:uiPriority w:val="34"/>
    <w:qFormat/>
    <w:rsid w:val="00EC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6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9</cp:revision>
  <dcterms:created xsi:type="dcterms:W3CDTF">2023-10-03T06:34:00Z</dcterms:created>
  <dcterms:modified xsi:type="dcterms:W3CDTF">2023-10-13T00:10:00Z</dcterms:modified>
</cp:coreProperties>
</file>